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60" w:rsidRDefault="007D7B60" w:rsidP="007D7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Коробейниковского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7D7B60" w:rsidRDefault="007D7B60" w:rsidP="007D7B6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</w:t>
      </w:r>
    </w:p>
    <w:p w:rsidR="007D7B60" w:rsidRDefault="007D7B60" w:rsidP="007D7B60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D7B60" w:rsidRDefault="007D7B60" w:rsidP="007D7B60">
      <w:pPr>
        <w:rPr>
          <w:sz w:val="28"/>
          <w:szCs w:val="28"/>
        </w:rPr>
      </w:pPr>
    </w:p>
    <w:p w:rsidR="007D7B60" w:rsidRDefault="007D7B60" w:rsidP="007D7B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7B60" w:rsidRDefault="007D7B60" w:rsidP="007D7B60">
      <w:pPr>
        <w:jc w:val="center"/>
        <w:rPr>
          <w:sz w:val="28"/>
          <w:szCs w:val="28"/>
        </w:rPr>
      </w:pPr>
    </w:p>
    <w:p w:rsidR="007D7B60" w:rsidRDefault="007D7B60" w:rsidP="007D7B60">
      <w:pPr>
        <w:rPr>
          <w:sz w:val="28"/>
          <w:szCs w:val="28"/>
        </w:rPr>
      </w:pPr>
    </w:p>
    <w:p w:rsidR="007D7B60" w:rsidRDefault="007D7B60" w:rsidP="007D7B60">
      <w:pPr>
        <w:rPr>
          <w:sz w:val="28"/>
          <w:szCs w:val="28"/>
        </w:rPr>
      </w:pPr>
      <w:r>
        <w:rPr>
          <w:sz w:val="28"/>
          <w:szCs w:val="28"/>
        </w:rPr>
        <w:t xml:space="preserve">от 11.07.2023 года                 с. </w:t>
      </w:r>
      <w:proofErr w:type="spellStart"/>
      <w:r>
        <w:rPr>
          <w:sz w:val="28"/>
          <w:szCs w:val="28"/>
        </w:rPr>
        <w:t>Коробейниково</w:t>
      </w:r>
      <w:proofErr w:type="spellEnd"/>
      <w:r>
        <w:rPr>
          <w:sz w:val="28"/>
          <w:szCs w:val="28"/>
        </w:rPr>
        <w:t xml:space="preserve">                </w:t>
      </w:r>
      <w:r w:rsidR="00B22542">
        <w:rPr>
          <w:sz w:val="28"/>
          <w:szCs w:val="28"/>
        </w:rPr>
        <w:t xml:space="preserve">                            № 30</w:t>
      </w:r>
      <w:r>
        <w:rPr>
          <w:sz w:val="28"/>
          <w:szCs w:val="28"/>
        </w:rPr>
        <w:t xml:space="preserve">а                                                                                                       </w:t>
      </w:r>
    </w:p>
    <w:p w:rsidR="007D7B60" w:rsidRDefault="007D7B60" w:rsidP="007D7B60">
      <w:pPr>
        <w:rPr>
          <w:sz w:val="28"/>
          <w:szCs w:val="28"/>
        </w:rPr>
      </w:pPr>
    </w:p>
    <w:p w:rsidR="007D7B60" w:rsidRDefault="007D7B60" w:rsidP="007D7B60">
      <w:pPr>
        <w:rPr>
          <w:sz w:val="28"/>
          <w:szCs w:val="28"/>
        </w:rPr>
      </w:pPr>
      <w:r>
        <w:rPr>
          <w:sz w:val="28"/>
          <w:szCs w:val="28"/>
        </w:rPr>
        <w:t>Об  исполнении бюджета поселения</w:t>
      </w:r>
    </w:p>
    <w:p w:rsidR="007D7B60" w:rsidRDefault="007D7B60" w:rsidP="007D7B60">
      <w:pPr>
        <w:rPr>
          <w:sz w:val="28"/>
          <w:szCs w:val="28"/>
        </w:rPr>
      </w:pPr>
      <w:r>
        <w:rPr>
          <w:sz w:val="28"/>
          <w:szCs w:val="28"/>
        </w:rPr>
        <w:t>за 2 квартал 2023 года</w:t>
      </w:r>
    </w:p>
    <w:p w:rsidR="007D7B60" w:rsidRDefault="007D7B60" w:rsidP="007D7B60">
      <w:pPr>
        <w:rPr>
          <w:sz w:val="28"/>
          <w:szCs w:val="28"/>
        </w:rPr>
      </w:pPr>
    </w:p>
    <w:p w:rsidR="007D7B60" w:rsidRDefault="007D7B60" w:rsidP="007D7B6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   статьи  18  Положение о бюджетном процессе и финансовом контроле в муниципальном образовании </w:t>
      </w:r>
      <w:proofErr w:type="spellStart"/>
      <w:r>
        <w:rPr>
          <w:sz w:val="28"/>
          <w:szCs w:val="28"/>
        </w:rPr>
        <w:t>Коробейниковский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      </w:t>
      </w:r>
    </w:p>
    <w:p w:rsidR="007D7B60" w:rsidRDefault="007D7B60" w:rsidP="007D7B60">
      <w:pPr>
        <w:rPr>
          <w:sz w:val="28"/>
          <w:szCs w:val="28"/>
        </w:rPr>
      </w:pPr>
    </w:p>
    <w:p w:rsidR="007D7B60" w:rsidRDefault="007D7B60" w:rsidP="007D7B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D7B60" w:rsidRDefault="007D7B60" w:rsidP="007D7B60">
      <w:pPr>
        <w:jc w:val="center"/>
        <w:rPr>
          <w:sz w:val="28"/>
          <w:szCs w:val="28"/>
        </w:rPr>
      </w:pPr>
    </w:p>
    <w:p w:rsidR="007D7B60" w:rsidRDefault="007D7B60" w:rsidP="007D7B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прилагаемый отчет об исполнении бюджета поселения за 2 квартал 2023 года.</w:t>
      </w:r>
    </w:p>
    <w:p w:rsidR="007D7B60" w:rsidRDefault="007D7B60" w:rsidP="007D7B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7D7B60" w:rsidRDefault="007D7B60" w:rsidP="007D7B6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7D7B60" w:rsidRDefault="007D7B60" w:rsidP="007D7B60">
      <w:pPr>
        <w:ind w:left="720"/>
        <w:rPr>
          <w:sz w:val="28"/>
          <w:szCs w:val="28"/>
        </w:rPr>
      </w:pPr>
    </w:p>
    <w:p w:rsidR="007D7B60" w:rsidRDefault="007D7B60" w:rsidP="007D7B60">
      <w:pPr>
        <w:rPr>
          <w:sz w:val="28"/>
          <w:szCs w:val="28"/>
        </w:rPr>
      </w:pPr>
    </w:p>
    <w:p w:rsidR="007D7B60" w:rsidRDefault="007D7B60" w:rsidP="007D7B60">
      <w:pPr>
        <w:rPr>
          <w:sz w:val="28"/>
          <w:szCs w:val="28"/>
        </w:rPr>
      </w:pPr>
    </w:p>
    <w:p w:rsidR="007D7B60" w:rsidRDefault="007D7B60" w:rsidP="007D7B60">
      <w:pPr>
        <w:jc w:val="both"/>
        <w:rPr>
          <w:sz w:val="28"/>
          <w:szCs w:val="28"/>
        </w:rPr>
      </w:pPr>
    </w:p>
    <w:p w:rsidR="007D7B60" w:rsidRDefault="007D7B60" w:rsidP="007D7B60">
      <w:pPr>
        <w:jc w:val="both"/>
        <w:rPr>
          <w:sz w:val="28"/>
          <w:szCs w:val="28"/>
        </w:rPr>
      </w:pPr>
    </w:p>
    <w:p w:rsidR="007D7B60" w:rsidRDefault="007D7B60" w:rsidP="007D7B60">
      <w:pPr>
        <w:jc w:val="both"/>
        <w:rPr>
          <w:sz w:val="28"/>
          <w:szCs w:val="28"/>
        </w:rPr>
      </w:pPr>
    </w:p>
    <w:p w:rsidR="007D7B60" w:rsidRDefault="007D7B60" w:rsidP="007D7B60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сельсовета:                                                       Л.В. Виноградова</w:t>
      </w:r>
    </w:p>
    <w:p w:rsidR="007D7B60" w:rsidRDefault="007D7B60" w:rsidP="007D7B60">
      <w:pPr>
        <w:jc w:val="both"/>
      </w:pPr>
    </w:p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p w:rsidR="007D7B60" w:rsidRDefault="007D7B60" w:rsidP="007D7B60"/>
    <w:tbl>
      <w:tblPr>
        <w:tblW w:w="1017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692"/>
        <w:gridCol w:w="1541"/>
        <w:gridCol w:w="1937"/>
      </w:tblGrid>
      <w:tr w:rsidR="007D7B60" w:rsidTr="007D7B60">
        <w:trPr>
          <w:trHeight w:val="1423"/>
        </w:trPr>
        <w:tc>
          <w:tcPr>
            <w:tcW w:w="6690" w:type="dxa"/>
          </w:tcPr>
          <w:p w:rsidR="007D7B60" w:rsidRDefault="007D7B6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77" w:type="dxa"/>
            <w:gridSpan w:val="2"/>
          </w:tcPr>
          <w:p w:rsidR="007D7B60" w:rsidRDefault="007D7B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УТВЕРЖДЕН                                         Постановлением администрации </w:t>
            </w:r>
            <w:proofErr w:type="spellStart"/>
            <w:r>
              <w:rPr>
                <w:color w:val="000000"/>
              </w:rPr>
              <w:t>Коробейниковского</w:t>
            </w:r>
            <w:proofErr w:type="spellEnd"/>
            <w:r>
              <w:rPr>
                <w:color w:val="000000"/>
              </w:rPr>
              <w:t xml:space="preserve"> сельсовета                    </w:t>
            </w:r>
            <w:r w:rsidR="00B22542">
              <w:rPr>
                <w:color w:val="000000"/>
              </w:rPr>
              <w:t xml:space="preserve">            от 11.07.2023г.  № 30</w:t>
            </w:r>
            <w:r>
              <w:rPr>
                <w:color w:val="000000"/>
              </w:rPr>
              <w:t>а</w:t>
            </w:r>
          </w:p>
          <w:p w:rsidR="007D7B60" w:rsidRDefault="007D7B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D7B60" w:rsidTr="007D7B60">
        <w:trPr>
          <w:trHeight w:val="533"/>
        </w:trPr>
        <w:tc>
          <w:tcPr>
            <w:tcW w:w="10167" w:type="dxa"/>
            <w:gridSpan w:val="3"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Отчет об исполнении  бюджета поселения </w:t>
            </w:r>
          </w:p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2 квартал  2023 года</w:t>
            </w:r>
          </w:p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D7B60" w:rsidTr="007D7B60">
        <w:trPr>
          <w:trHeight w:val="872"/>
        </w:trPr>
        <w:tc>
          <w:tcPr>
            <w:tcW w:w="101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 бюджета поселения по доходам, расходам и источникам  финансирования дефицита  бюджета за 2 квартал  2023 года</w:t>
            </w:r>
          </w:p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тыс. руб.</w:t>
            </w:r>
          </w:p>
        </w:tc>
      </w:tr>
      <w:tr w:rsidR="007D7B60" w:rsidTr="007D7B60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План на 2023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за 2 квартал 2023 года</w:t>
            </w:r>
          </w:p>
        </w:tc>
      </w:tr>
      <w:tr w:rsidR="007D7B60" w:rsidTr="007D7B60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всего: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60" w:rsidRDefault="007D7B60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D7B60" w:rsidTr="007D7B6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995,9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2420,9</w:t>
            </w:r>
          </w:p>
        </w:tc>
      </w:tr>
      <w:tr w:rsidR="007D7B60" w:rsidTr="007D7B6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</w:tr>
      <w:tr w:rsidR="007D7B60" w:rsidTr="007D7B6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894,0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7D7B60" w:rsidTr="007D7B6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7D7B60" w:rsidTr="007D7B6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7D7B60" w:rsidTr="007D7B6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 материальных и нематериальных активов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2180,2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661,3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276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400,2</w:t>
            </w:r>
          </w:p>
        </w:tc>
      </w:tr>
      <w:tr w:rsidR="007D7B60" w:rsidTr="007D7B6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</w:tr>
      <w:tr w:rsidR="007D7B60" w:rsidTr="007D7B6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2769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7D7B60" w:rsidTr="007D7B6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2769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276,9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 ДОХОДОВ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1657,2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690A">
              <w:rPr>
                <w:b/>
                <w:bCs/>
                <w:color w:val="000000"/>
              </w:rPr>
              <w:t>821,1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60" w:rsidRDefault="007D7B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7690A">
              <w:rPr>
                <w:b/>
                <w:bCs/>
                <w:color w:val="000000"/>
              </w:rPr>
              <w:t>700,6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276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1373,2</w:t>
            </w:r>
          </w:p>
        </w:tc>
      </w:tr>
      <w:tr w:rsidR="007D7B60" w:rsidTr="007D7B6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0102   </w:t>
            </w:r>
            <w:r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2769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176,5</w:t>
            </w:r>
          </w:p>
        </w:tc>
      </w:tr>
      <w:tr w:rsidR="007D7B60" w:rsidTr="007D7B60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0104 </w:t>
            </w:r>
            <w:r>
              <w:rPr>
                <w:color w:val="000000"/>
              </w:rPr>
              <w:t>Функционирование Правительства Российской Федерации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7690A">
              <w:rPr>
                <w:color w:val="000000"/>
              </w:rPr>
              <w:t>86,5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27690A">
            <w:pPr>
              <w:jc w:val="center"/>
            </w:pPr>
            <w:r>
              <w:t>310,1</w:t>
            </w:r>
          </w:p>
        </w:tc>
      </w:tr>
      <w:tr w:rsidR="007D7B60" w:rsidTr="007D7B60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0111 </w:t>
            </w:r>
            <w:r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jc w:val="center"/>
            </w:pPr>
            <w:r>
              <w:t>0.00</w:t>
            </w:r>
          </w:p>
        </w:tc>
      </w:tr>
      <w:tr w:rsidR="007D7B60" w:rsidTr="007D7B60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0107 </w:t>
            </w:r>
            <w:r>
              <w:rPr>
                <w:bCs/>
                <w:color w:val="000000"/>
              </w:rPr>
              <w:t>Обеспечение проведение выборов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jc w:val="center"/>
            </w:pPr>
            <w:r>
              <w:t>0,0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0113 </w:t>
            </w: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2769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1071,3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2769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886,6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276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39,3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0203 </w:t>
            </w: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0.0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403,6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2769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14,3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0500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276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0800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276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2,8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1001 Социальная политика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1301 Обслуживание </w:t>
            </w:r>
            <w:proofErr w:type="spellStart"/>
            <w:r>
              <w:rPr>
                <w:b/>
                <w:bCs/>
                <w:color w:val="000000"/>
              </w:rPr>
              <w:t>гос</w:t>
            </w:r>
            <w:proofErr w:type="gramStart"/>
            <w:r>
              <w:rPr>
                <w:b/>
                <w:bCs/>
                <w:color w:val="000000"/>
              </w:rPr>
              <w:t>.м</w:t>
            </w:r>
            <w:proofErr w:type="gramEnd"/>
            <w:r>
              <w:rPr>
                <w:b/>
                <w:bCs/>
                <w:color w:val="000000"/>
              </w:rPr>
              <w:t>ун</w:t>
            </w:r>
            <w:proofErr w:type="spellEnd"/>
            <w:r>
              <w:rPr>
                <w:b/>
                <w:bCs/>
                <w:color w:val="000000"/>
              </w:rPr>
              <w:t>. долга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690A">
              <w:rPr>
                <w:b/>
                <w:bCs/>
                <w:color w:val="000000"/>
              </w:rPr>
              <w:t>265,7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276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1433,4</w:t>
            </w:r>
          </w:p>
        </w:tc>
      </w:tr>
      <w:tr w:rsidR="007D7B60" w:rsidTr="007D7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-49,8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7690A">
              <w:rPr>
                <w:color w:val="000000"/>
              </w:rPr>
              <w:t>1387,7</w:t>
            </w:r>
          </w:p>
        </w:tc>
      </w:tr>
      <w:tr w:rsidR="007D7B60" w:rsidTr="007D7B60">
        <w:trPr>
          <w:trHeight w:val="38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-49,8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60" w:rsidRDefault="007D7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7690A">
              <w:rPr>
                <w:color w:val="000000"/>
              </w:rPr>
              <w:t>1387,7</w:t>
            </w:r>
          </w:p>
        </w:tc>
      </w:tr>
    </w:tbl>
    <w:p w:rsidR="007D7B60" w:rsidRDefault="007D7B60" w:rsidP="007D7B60">
      <w:pPr>
        <w:tabs>
          <w:tab w:val="left" w:pos="2040"/>
        </w:tabs>
      </w:pPr>
    </w:p>
    <w:p w:rsidR="00B125E9" w:rsidRDefault="00B125E9"/>
    <w:sectPr w:rsidR="00B125E9" w:rsidSect="00B1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35514"/>
    <w:multiLevelType w:val="hybridMultilevel"/>
    <w:tmpl w:val="6C1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B60"/>
    <w:rsid w:val="00134C02"/>
    <w:rsid w:val="0027690A"/>
    <w:rsid w:val="007D7B60"/>
    <w:rsid w:val="00B125E9"/>
    <w:rsid w:val="00B2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2023-10-10T02:52:00Z</dcterms:created>
  <dcterms:modified xsi:type="dcterms:W3CDTF">2023-10-10T03:16:00Z</dcterms:modified>
</cp:coreProperties>
</file>