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 КОРОБЕЙНИКОВСКОГО  СЕЛЬСОВЕТА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УСТЬ-ПРИСТАНСКОГО 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АЛТАЙСКОГО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ПОСТАНОВЛЕНИЕ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19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12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.2024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</w:t>
      </w:r>
      <w:r>
        <w:rPr>
          <w:rFonts w:cs="Times New Roman" w:ascii="Times New Roman" w:hAnsi="Times New Roman"/>
          <w:sz w:val="26"/>
          <w:szCs w:val="26"/>
        </w:rPr>
        <w:t xml:space="preserve"> с. Коробейниково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33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2" w:before="0" w:after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Об утверждении Программы профилактики </w:t>
      </w:r>
    </w:p>
    <w:p>
      <w:pPr>
        <w:pStyle w:val="Normal"/>
        <w:spacing w:lineRule="auto" w:line="252" w:before="0" w:after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рисков причинения вреда (ущерба) охраняемым </w:t>
      </w:r>
    </w:p>
    <w:p>
      <w:pPr>
        <w:pStyle w:val="Normal"/>
        <w:spacing w:lineRule="auto" w:line="252" w:before="0" w:after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законом ценностям в сфере муниципального </w:t>
      </w:r>
    </w:p>
    <w:p>
      <w:pPr>
        <w:pStyle w:val="Normal"/>
        <w:spacing w:lineRule="auto" w:line="252" w:before="0" w:after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контроля в сфере благоустройства на территории </w:t>
      </w:r>
    </w:p>
    <w:p>
      <w:pPr>
        <w:pStyle w:val="Normal"/>
        <w:spacing w:lineRule="auto" w:line="252" w:before="0" w:after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муниципального образования </w:t>
      </w:r>
    </w:p>
    <w:p>
      <w:pPr>
        <w:pStyle w:val="Normal"/>
        <w:spacing w:lineRule="auto" w:line="252" w:before="0" w:after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сельское поселение Коробейниковский сельсовет </w:t>
      </w:r>
    </w:p>
    <w:p>
      <w:pPr>
        <w:pStyle w:val="Normal"/>
        <w:spacing w:lineRule="auto" w:line="252" w:before="0" w:after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Усть-Пристанского района Алтайского края</w:t>
      </w:r>
    </w:p>
    <w:p>
      <w:pPr>
        <w:pStyle w:val="Normal"/>
        <w:spacing w:lineRule="auto" w:line="252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/>
      </w:pPr>
      <w:r>
        <w:rPr>
          <w:rFonts w:ascii="Times New Roman" w:hAnsi="Times New Roman"/>
          <w:sz w:val="26"/>
          <w:szCs w:val="26"/>
        </w:rPr>
        <w:t xml:space="preserve">В соответствии с Федеральным </w:t>
      </w:r>
      <w:hyperlink r:id="rId2">
        <w:r>
          <w:rPr>
            <w:rFonts w:ascii="Times New Roman" w:hAnsi="Times New Roman"/>
            <w:sz w:val="26"/>
            <w:szCs w:val="26"/>
          </w:rPr>
          <w:t>закон</w:t>
        </w:r>
      </w:hyperlink>
      <w:r>
        <w:rPr>
          <w:rFonts w:ascii="Times New Roman" w:hAnsi="Times New Roman"/>
          <w:sz w:val="26"/>
          <w:szCs w:val="26"/>
        </w:rPr>
        <w:t xml:space="preserve"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</w:t>
      </w:r>
      <w:r>
        <w:rPr>
          <w:rFonts w:cs="Times New Roman" w:ascii="Times New Roman" w:hAnsi="Times New Roman"/>
          <w:sz w:val="26"/>
          <w:szCs w:val="26"/>
        </w:rPr>
        <w:t>Коробейниковского</w:t>
      </w:r>
      <w:r>
        <w:rPr>
          <w:rFonts w:ascii="Times New Roman" w:hAnsi="Times New Roman"/>
          <w:sz w:val="26"/>
          <w:szCs w:val="26"/>
        </w:rPr>
        <w:t xml:space="preserve"> сельского Совета депутатов </w:t>
      </w:r>
      <w:r>
        <w:rPr>
          <w:rFonts w:ascii="Times New Roman" w:hAnsi="Times New Roman"/>
          <w:bCs/>
          <w:sz w:val="26"/>
          <w:szCs w:val="26"/>
        </w:rPr>
        <w:t>Усть - Пристанского</w:t>
      </w:r>
      <w:r>
        <w:rPr>
          <w:rFonts w:ascii="Times New Roman" w:hAnsi="Times New Roman"/>
          <w:sz w:val="26"/>
          <w:szCs w:val="26"/>
        </w:rPr>
        <w:t xml:space="preserve"> района Алтайского края от 03.10.2023  № 7А «</w:t>
      </w:r>
      <w:r>
        <w:rPr>
          <w:rFonts w:ascii="Times New Roman" w:hAnsi="Times New Roman"/>
          <w:b w:val="false"/>
          <w:bCs w:val="false"/>
          <w:sz w:val="26"/>
          <w:szCs w:val="26"/>
        </w:rPr>
        <w:t>Об утверждении Положения о муниципальном  контроле в сфере благоустройства на  территории  муниципального образования Коробейниковский сельсовет Усть-Пристанского района Алтайского края</w:t>
      </w:r>
      <w:r>
        <w:rPr>
          <w:rFonts w:ascii="Times New Roman" w:hAnsi="Times New Roman"/>
          <w:sz w:val="26"/>
          <w:szCs w:val="26"/>
        </w:rPr>
        <w:t>»</w:t>
      </w:r>
    </w:p>
    <w:p>
      <w:pPr>
        <w:pStyle w:val="Normal"/>
        <w:ind w:firstLine="709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ПОСТАНОВЛЯЮ: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сельское поселение </w:t>
      </w:r>
      <w:r>
        <w:rPr>
          <w:b w:val="false"/>
          <w:bCs w:val="false"/>
          <w:sz w:val="26"/>
          <w:szCs w:val="26"/>
        </w:rPr>
        <w:t>Коробейниковский</w:t>
      </w:r>
      <w:r>
        <w:rPr>
          <w:sz w:val="26"/>
          <w:szCs w:val="26"/>
        </w:rPr>
        <w:t xml:space="preserve"> сельсовет Усть–Пристанского района Алтайского края</w:t>
      </w:r>
      <w:r>
        <w:rPr>
          <w:rStyle w:val="Strong"/>
          <w:b w:val="false"/>
          <w:sz w:val="26"/>
          <w:szCs w:val="26"/>
        </w:rPr>
        <w:t xml:space="preserve"> </w:t>
      </w:r>
      <w:r>
        <w:rPr>
          <w:sz w:val="26"/>
          <w:szCs w:val="26"/>
        </w:rPr>
        <w:t>(приложение).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 1 января 2025 года.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>
          <w:sz w:val="26"/>
          <w:szCs w:val="26"/>
        </w:rPr>
        <w:t xml:space="preserve">3. Обнародовать настоящее постановление на официальном сайте Администрации </w:t>
      </w:r>
      <w:r>
        <w:rPr>
          <w:rFonts w:cs="Times New Roman"/>
          <w:sz w:val="26"/>
          <w:szCs w:val="26"/>
        </w:rPr>
        <w:t>Коробейниковского</w:t>
      </w:r>
      <w:r>
        <w:rPr>
          <w:sz w:val="26"/>
          <w:szCs w:val="26"/>
        </w:rPr>
        <w:t xml:space="preserve"> сельсовета в сети «Интернет» (</w:t>
      </w:r>
      <w:hyperlink r:id="rId3">
        <w:r>
          <w:rPr>
            <w:rStyle w:val="-"/>
            <w:sz w:val="26"/>
            <w:szCs w:val="26"/>
          </w:rPr>
          <w:t>https://korobejnikovo-r22.gosweb.gosuslugi.ru</w:t>
        </w:r>
      </w:hyperlink>
      <w:r>
        <w:rPr>
          <w:sz w:val="26"/>
          <w:szCs w:val="26"/>
        </w:rPr>
        <w:t>).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4. Контроль за исполнением настоящего постановления оставляю за собой.</w:t>
      </w:r>
    </w:p>
    <w:p>
      <w:pPr>
        <w:pStyle w:val="Style19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Глава </w:t>
      </w:r>
    </w:p>
    <w:p>
      <w:pPr>
        <w:pStyle w:val="Style19"/>
        <w:rPr>
          <w:sz w:val="28"/>
          <w:szCs w:val="28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Коробейниковского сельсовета</w:t>
        <w:tab/>
        <w:tab/>
        <w:tab/>
        <w:t xml:space="preserve">                        Л.В. Виноградова   </w:t>
      </w:r>
      <w:r>
        <w:rPr/>
        <w:t xml:space="preserve">                                                                </w:t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</w:r>
    </w:p>
    <w:p>
      <w:pPr>
        <w:pStyle w:val="NoSpacing"/>
        <w:jc w:val="right"/>
        <w:rPr/>
      </w:pPr>
      <w:r>
        <w:rPr/>
        <w:t xml:space="preserve"> </w:t>
      </w:r>
      <w:r>
        <w:rPr/>
        <w:t xml:space="preserve">Приложение </w:t>
      </w:r>
      <w:r>
        <w:rPr>
          <w:b/>
        </w:rPr>
        <w:t xml:space="preserve">         </w:t>
      </w:r>
    </w:p>
    <w:p>
      <w:pPr>
        <w:pStyle w:val="NoSpacing"/>
        <w:jc w:val="right"/>
        <w:rPr/>
      </w:pPr>
      <w:r>
        <w:rPr/>
        <w:t xml:space="preserve"> </w:t>
      </w:r>
      <w:r>
        <w:rPr/>
        <w:t xml:space="preserve">к постановлению Администрации </w:t>
      </w:r>
    </w:p>
    <w:p>
      <w:pPr>
        <w:pStyle w:val="NoSpacing"/>
        <w:jc w:val="right"/>
        <w:rPr/>
      </w:pPr>
      <w:r>
        <w:rPr>
          <w:rFonts w:cs="Times New Roman"/>
          <w:sz w:val="28"/>
          <w:szCs w:val="28"/>
        </w:rPr>
        <w:t>Коробейниковского</w:t>
      </w:r>
      <w:r>
        <w:rPr/>
        <w:t xml:space="preserve"> сельсовета </w:t>
      </w:r>
    </w:p>
    <w:p>
      <w:pPr>
        <w:pStyle w:val="NoSpacing"/>
        <w:jc w:val="right"/>
        <w:rPr/>
      </w:pPr>
      <w:r>
        <w:rPr/>
        <w:t xml:space="preserve">Усть-Пристанского района </w:t>
      </w:r>
    </w:p>
    <w:p>
      <w:pPr>
        <w:pStyle w:val="NoSpacing"/>
        <w:jc w:val="right"/>
        <w:rPr/>
      </w:pPr>
      <w:r>
        <w:rPr/>
        <w:t>Алтайского края</w:t>
      </w:r>
    </w:p>
    <w:p>
      <w:pPr>
        <w:pStyle w:val="NoSpacing"/>
        <w:jc w:val="right"/>
        <w:rPr/>
      </w:pPr>
      <w:r>
        <w:rPr/>
        <w:t xml:space="preserve">от </w:t>
      </w:r>
      <w:r>
        <w:rPr/>
        <w:t>19.12.2024</w:t>
      </w:r>
      <w:r>
        <w:rPr/>
        <w:t xml:space="preserve"> № </w:t>
      </w:r>
      <w:r>
        <w:rPr/>
        <w:t>33</w:t>
      </w:r>
      <w:r>
        <w:rPr/>
        <w:t xml:space="preserve"> 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ПРОГРАММА</w:t>
      </w:r>
    </w:p>
    <w:p>
      <w:pPr>
        <w:pStyle w:val="Normal"/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сельское поселение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Коробейниковский</w:t>
      </w:r>
      <w:r>
        <w:rPr>
          <w:rFonts w:cs="Times New Roman" w:ascii="Times New Roman" w:hAnsi="Times New Roman"/>
          <w:sz w:val="28"/>
          <w:szCs w:val="28"/>
        </w:rPr>
        <w:t xml:space="preserve"> сельсовет Усть – Пристанского района Алтайского края на 2025 год.</w:t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tbl>
      <w:tblPr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369"/>
        <w:gridCol w:w="6818"/>
      </w:tblGrid>
      <w:tr>
        <w:trPr>
          <w:trHeight w:val="247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ind w:right="-54" w:hanging="0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Программа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сфере муниципального контроля в сфере благоустройства на территории муниципального образования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сельское поселение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Коробейниковский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сельсовет Усть – Пристанского района Алтайского края на 2025 год</w:t>
            </w:r>
          </w:p>
        </w:tc>
      </w:tr>
      <w:tr>
        <w:trPr>
          <w:trHeight w:val="799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7"/>
              </w:numPr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>
            <w:pPr>
              <w:pStyle w:val="Default"/>
              <w:widowControl w:val="false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31.07.2020  № 248-ФЗ «О государственном контроле (надзоре) и муниципальном контроле в Российской Федерации»; </w:t>
            </w:r>
          </w:p>
          <w:p>
            <w:pPr>
              <w:pStyle w:val="Default"/>
              <w:widowControl w:val="false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04.08.2023 № 483-ФЗ «О внесении изменений в ст.52 Федерального закона «О государственном контроле (надзоре) и муниципальном контроле в Российской Федерации» и ст.4 Закона от 30.12.2020  №509-ФЗ  «О внесении изменений в отдельные законодательные акты Российской Федерации». </w:t>
            </w:r>
          </w:p>
          <w:p>
            <w:pPr>
              <w:pStyle w:val="Default"/>
              <w:widowControl w:val="false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>
        <w:trPr>
          <w:trHeight w:val="109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Администрация </w:t>
            </w:r>
            <w:r>
              <w:rPr>
                <w:b w:val="false"/>
                <w:bCs w:val="false"/>
                <w:iCs/>
                <w:sz w:val="28"/>
                <w:szCs w:val="28"/>
              </w:rPr>
              <w:t>Коробейниковского</w:t>
            </w:r>
            <w:r>
              <w:rPr>
                <w:iCs/>
                <w:sz w:val="28"/>
                <w:szCs w:val="28"/>
              </w:rPr>
              <w:t xml:space="preserve"> сельсовета Усть – Пристанского района Алтайского края</w:t>
            </w:r>
          </w:p>
        </w:tc>
      </w:tr>
      <w:tr>
        <w:trPr>
          <w:trHeight w:val="1765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возникновения;</w:t>
            </w:r>
          </w:p>
          <w:p>
            <w:pPr>
              <w:pStyle w:val="Default"/>
              <w:widowControl w:val="false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административной нагрузки на подконтрольные органы;</w:t>
            </w:r>
          </w:p>
          <w:p>
            <w:pPr>
              <w:pStyle w:val="Default"/>
              <w:widowControl w:val="false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результативности и эффективности контрольной деятельности в сфере благоустройства.</w:t>
            </w:r>
          </w:p>
        </w:tc>
      </w:tr>
      <w:tr>
        <w:trPr>
          <w:trHeight w:val="661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Предотвращение рисков причинения вреда охраняемым законом ценностям; </w:t>
            </w:r>
          </w:p>
          <w:p>
            <w:pPr>
              <w:pStyle w:val="Default"/>
              <w:widowControl w:val="false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профилактических мероприятий, направленных на предотвращение причинения вреда охраняемым законом ценностям;</w:t>
            </w:r>
          </w:p>
          <w:p>
            <w:pPr>
              <w:pStyle w:val="Default"/>
              <w:widowControl w:val="false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Информирование, консультирование контролируемых лиц с использованием информационно-телекоммуникационных технологий;</w:t>
            </w:r>
          </w:p>
          <w:p>
            <w:pPr>
              <w:pStyle w:val="Default"/>
              <w:widowControl w:val="false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доступности информации об обязательных требованиях и необходимых мерах по их исполнению.</w:t>
            </w:r>
          </w:p>
        </w:tc>
      </w:tr>
      <w:tr>
        <w:trPr>
          <w:trHeight w:val="523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2025 год</w:t>
            </w:r>
          </w:p>
        </w:tc>
      </w:tr>
      <w:tr>
        <w:trPr>
          <w:trHeight w:val="1077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числа контролируемых лиц, соблюдающих при осуществлении деятельности обязательные требования законодательства;</w:t>
            </w:r>
          </w:p>
          <w:p>
            <w:pPr>
              <w:pStyle w:val="Default"/>
              <w:widowControl w:val="false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количества устраненных нарушений от числа выявленных нарушений обязательных требований;</w:t>
            </w:r>
          </w:p>
          <w:p>
            <w:pPr>
              <w:pStyle w:val="Default"/>
              <w:widowControl w:val="false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предоставляемых услуг населению;</w:t>
            </w:r>
          </w:p>
          <w:p>
            <w:pPr>
              <w:pStyle w:val="Default"/>
              <w:widowControl w:val="false"/>
              <w:ind w:left="795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590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b w:val="false"/>
                <w:bCs w:val="false"/>
                <w:sz w:val="28"/>
                <w:szCs w:val="28"/>
              </w:rPr>
              <w:t>Коробейниковского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</w:tr>
    </w:tbl>
    <w:p>
      <w:pPr>
        <w:pStyle w:val="Normal"/>
        <w:widowControl w:val="false"/>
        <w:spacing w:lineRule="auto" w:line="360" w:before="0" w:after="160"/>
        <w:ind w:hanging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360" w:before="0" w:after="160"/>
        <w:ind w:hanging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360" w:before="0" w:after="160"/>
        <w:ind w:hanging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360" w:before="0" w:after="160"/>
        <w:ind w:hanging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360" w:before="0" w:after="160"/>
        <w:ind w:hanging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360" w:before="0" w:after="160"/>
        <w:ind w:hanging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360" w:before="0" w:after="160"/>
        <w:ind w:hanging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Анализ текущего состояния осуществления муниципального</w:t>
      </w:r>
    </w:p>
    <w:p>
      <w:pPr>
        <w:pStyle w:val="Normal"/>
        <w:widowControl w:val="false"/>
        <w:spacing w:lineRule="auto" w:line="360" w:before="0" w:after="16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контроля в сфере благоустройства</w:t>
      </w:r>
    </w:p>
    <w:p>
      <w:pPr>
        <w:pStyle w:val="Normal"/>
        <w:numPr>
          <w:ilvl w:val="1"/>
          <w:numId w:val="1"/>
        </w:numPr>
        <w:spacing w:lineRule="auto" w:line="240" w:before="0"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Муниципальный контроль за соблюдением Правил благоустройства муниципального образования Коробейниковский сельсовет </w:t>
      </w:r>
      <w:r>
        <w:rPr>
          <w:rFonts w:cs="Times New Roman" w:ascii="Times New Roman" w:hAnsi="Times New Roman"/>
          <w:bCs/>
          <w:sz w:val="28"/>
          <w:szCs w:val="28"/>
        </w:rPr>
        <w:t xml:space="preserve">Усть - Пристанского </w:t>
      </w:r>
      <w:r>
        <w:rPr>
          <w:rFonts w:cs="Times New Roman" w:ascii="Times New Roman" w:hAnsi="Times New Roman"/>
          <w:sz w:val="28"/>
          <w:szCs w:val="28"/>
        </w:rPr>
        <w:t xml:space="preserve">района Алтайского края,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утвержденный </w:t>
      </w:r>
      <w:r>
        <w:rPr>
          <w:rFonts w:cs="Times New Roman" w:ascii="Times New Roman" w:hAnsi="Times New Roman"/>
          <w:sz w:val="28"/>
          <w:szCs w:val="28"/>
        </w:rPr>
        <w:t xml:space="preserve">решением Коробейниковского сельского Совета депутатов  </w:t>
      </w:r>
      <w:r>
        <w:rPr>
          <w:rFonts w:cs="Times New Roman" w:ascii="Times New Roman" w:hAnsi="Times New Roman"/>
          <w:bCs/>
          <w:sz w:val="28"/>
          <w:szCs w:val="28"/>
        </w:rPr>
        <w:t>Усть - Пристанского</w:t>
      </w:r>
      <w:r>
        <w:rPr>
          <w:rFonts w:cs="Times New Roman" w:ascii="Times New Roman" w:hAnsi="Times New Roman"/>
          <w:sz w:val="28"/>
          <w:szCs w:val="28"/>
        </w:rPr>
        <w:t xml:space="preserve"> района Алтайского края от 03.10.2023 № 7А осуществляется на основании пункта 25 части 1 статьи 16 Федерального закона </w:t>
      </w:r>
      <w:r>
        <w:rPr>
          <w:rFonts w:eastAsia="Calibri" w:cs="Times New Roman" w:ascii="Times New Roman" w:hAnsi="Times New Roman"/>
          <w:sz w:val="28"/>
          <w:szCs w:val="28"/>
        </w:rPr>
        <w:t>06.10.2003</w:t>
      </w:r>
      <w:r>
        <w:rPr>
          <w:rFonts w:cs="Times New Roman" w:ascii="Times New Roman" w:hAnsi="Times New Roman"/>
          <w:sz w:val="28"/>
          <w:szCs w:val="28"/>
        </w:rPr>
        <w:t xml:space="preserve"> № 131-ФЗ. </w:t>
      </w:r>
    </w:p>
    <w:p>
      <w:pPr>
        <w:pStyle w:val="Normal"/>
        <w:numPr>
          <w:ilvl w:val="1"/>
          <w:numId w:val="1"/>
        </w:numPr>
        <w:spacing w:lineRule="auto" w:line="240" w:before="0"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Предметом муниципального контроля является соблюдение правил благоустройства территории </w:t>
      </w: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сельское поселение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Коробейниковский</w:t>
      </w:r>
      <w:r>
        <w:rPr>
          <w:rFonts w:cs="Times New Roman" w:ascii="Times New Roman" w:hAnsi="Times New Roman"/>
          <w:sz w:val="28"/>
          <w:szCs w:val="28"/>
        </w:rPr>
        <w:t xml:space="preserve"> сельсовет </w:t>
      </w:r>
      <w:r>
        <w:rPr>
          <w:rFonts w:cs="Times New Roman" w:ascii="Times New Roman" w:hAnsi="Times New Roman"/>
          <w:bCs/>
          <w:sz w:val="28"/>
          <w:szCs w:val="28"/>
        </w:rPr>
        <w:t>Усть - Пристанского</w:t>
      </w:r>
      <w:r>
        <w:rPr>
          <w:rFonts w:cs="Times New Roman" w:ascii="Times New Roman" w:hAnsi="Times New Roman"/>
          <w:sz w:val="28"/>
          <w:szCs w:val="28"/>
        </w:rPr>
        <w:t xml:space="preserve"> района Алтайского края</w:t>
      </w:r>
      <w:r>
        <w:rPr>
          <w:rFonts w:eastAsia="Calibri" w:cs="Times New Roman" w:ascii="Times New Roman" w:hAnsi="Times New Roman"/>
          <w:sz w:val="28"/>
          <w:szCs w:val="28"/>
        </w:rPr>
        <w:t>, организация благоустройства территории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муниципального образования сельское поселение 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Коробейниковский</w:t>
      </w:r>
      <w:r>
        <w:rPr>
          <w:rFonts w:eastAsia="Calibri" w:cs="Times New Roman" w:ascii="Times New Roman" w:hAnsi="Times New Roman"/>
          <w:sz w:val="28"/>
          <w:szCs w:val="28"/>
        </w:rPr>
        <w:t xml:space="preserve"> сельсовет </w:t>
      </w:r>
      <w:r>
        <w:rPr>
          <w:rFonts w:cs="Times New Roman" w:ascii="Times New Roman" w:hAnsi="Times New Roman"/>
          <w:bCs/>
          <w:sz w:val="28"/>
          <w:szCs w:val="28"/>
        </w:rPr>
        <w:t>Усть - Пристанского</w:t>
      </w:r>
      <w:r>
        <w:rPr>
          <w:rFonts w:eastAsia="Calibri" w:cs="Times New Roman" w:ascii="Times New Roman" w:hAnsi="Times New Roman"/>
          <w:sz w:val="28"/>
          <w:szCs w:val="28"/>
        </w:rPr>
        <w:t xml:space="preserve"> района Алтайского края в соответствии с указанными правилами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numPr>
          <w:ilvl w:val="1"/>
          <w:numId w:val="1"/>
        </w:numPr>
        <w:spacing w:lineRule="auto" w:line="240" w:before="0"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Администрация осуществляет контроль за соблюдением Правил благоустройства, включающих: 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1) обязательные требования по содержанию прилегающих территорий;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2) обязательные требования по содержанию элементов и объектов благоустройства, в том числе требования: 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 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- по содержанию специальных знаков, надписей, содержащих информацию, необходимую для эксплуатации инженерных сооружений;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Алтайского края и Правилами благоустройства;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 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       3) обязательные требования по уборке территории сельского поселения Коробейниковский сельсовет в зимний период, включая контроль проведения мероприятий по очистке от снега, наледи и сосулек кровель зданий, сооружений; 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      4) обязательные требования по уборке территории сельского поселения Коробейниковский сельсовет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     5) дополнительные обязательные требования пожарной безопасности в период действия особого противопожарного режима; 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    6) обязательные требования по прокладке, переустройству, ремонту и содержанию подземных коммуникаций на территориях общего пользования;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      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r>
        <w:rPr>
          <w:rFonts w:cs="Times New Roman" w:ascii="Times New Roman" w:hAnsi="Times New Roman"/>
          <w:sz w:val="28"/>
          <w:szCs w:val="28"/>
        </w:rPr>
        <w:br/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   8)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За текущий период 2024 года в рамках муниципального контроля за соблюдением Правил благоустройства на территории муниципального образования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сельское поселение Коробейниковский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 сельсовет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Усть-Пристанского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 района, плановые и внеплановые проверки, мероприятия по контролю без взаимодействия с субъектами контроля на территории муниципального образования не производились. Эксперты и представители экспертных организаций к проведению проверок не привлекались. Предостережения о недопустимости нарушений обязательных требований при  осуществлении  муниципального  контроля  подконтрольным субъектам  не выдавались. Случаи  причинения  субъектами  контроля  вреда  охраняемым  законом ценностям, а также случаи возникновения чрезвычайных ситуаций природного и техногенного характера не установлены.</w:t>
      </w:r>
    </w:p>
    <w:p>
      <w:pPr>
        <w:pStyle w:val="Normal"/>
        <w:widowControl w:val="false"/>
        <w:spacing w:before="0" w:after="16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/>
      </w:r>
    </w:p>
    <w:p>
      <w:pPr>
        <w:pStyle w:val="Normal"/>
        <w:widowControl w:val="false"/>
        <w:spacing w:before="0" w:after="16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Характеристика проблем, на решение которых направлена</w:t>
      </w:r>
    </w:p>
    <w:p>
      <w:pPr>
        <w:pStyle w:val="Normal"/>
        <w:widowControl w:val="false"/>
        <w:spacing w:before="0" w:after="16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программа профилактики</w:t>
      </w:r>
    </w:p>
    <w:p>
      <w:pPr>
        <w:pStyle w:val="Normal"/>
        <w:spacing w:before="0" w:after="16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val="clear" w:color="auto" w:fill="FFFFFF"/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-не сформированное понимание исполнения требований в сфере благоустройства у подконтрольных субъектов;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>
      <w:pPr>
        <w:pStyle w:val="Normal"/>
        <w:shd w:val="clear" w:color="auto" w:fill="FFFFFF"/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Цели и задачи реализации программы профилактики</w:t>
      </w:r>
    </w:p>
    <w:p>
      <w:pPr>
        <w:pStyle w:val="Normal"/>
        <w:spacing w:before="0" w:after="16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>
      <w:pPr>
        <w:pStyle w:val="Normal"/>
        <w:tabs>
          <w:tab w:val="clear" w:pos="708"/>
          <w:tab w:val="left" w:pos="709" w:leader="none"/>
        </w:tabs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 создание мотивации к добросовестному поведению подконтрольных субъектов;</w:t>
      </w:r>
    </w:p>
    <w:p>
      <w:pPr>
        <w:pStyle w:val="Normal"/>
        <w:tabs>
          <w:tab w:val="clear" w:pos="708"/>
          <w:tab w:val="left" w:pos="709" w:leader="none"/>
        </w:tabs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 снижение уровня ущерба охраняемым законом ценностям;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повышение уровня благоустройства, соблюдения чистоты и порядка;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предотвращение угрозы безопасности жизни и здоровья людей;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увеличение доли хозяйствующих субъектов, соблюдающих требования в сфере благоустройства;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>
      <w:pPr>
        <w:pStyle w:val="Normal"/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3.2. Задачами Программы являются: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200"/>
        <w:ind w:left="0" w:firstLine="709"/>
        <w:contextualSpacing/>
        <w:jc w:val="both"/>
        <w:rPr>
          <w:rFonts w:ascii="Times New Roman" w:hAnsi="Times New Roman" w:eastAsia="Times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укрепление системы профилактики нарушений обязательных</w:t>
      </w:r>
      <w:r>
        <w:rPr>
          <w:rFonts w:eastAsia="Times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требований</w:t>
      </w:r>
      <w:r>
        <w:rPr>
          <w:rFonts w:eastAsia="Times"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установленных законодательством</w:t>
      </w:r>
      <w:r>
        <w:rPr>
          <w:rFonts w:eastAsia="Times"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путем активизации профилактической деятельности</w:t>
      </w:r>
      <w:r>
        <w:rPr>
          <w:rFonts w:eastAsia="Times" w:cs="Times New Roman" w:ascii="Times New Roman" w:hAnsi="Times New Roman"/>
          <w:sz w:val="28"/>
          <w:szCs w:val="28"/>
        </w:rPr>
        <w:t>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200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 </w:t>
      </w:r>
      <w:r>
        <w:rPr>
          <w:rFonts w:eastAsia="Calibri" w:cs="Times New Roman" w:ascii="Times New Roman" w:hAnsi="Times New Roman"/>
          <w:sz w:val="28"/>
          <w:szCs w:val="28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200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формирование одинакового понимания обязательных требований у всех участников контрольной деятельности;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  <w:tab w:val="left" w:pos="1535" w:leader="none"/>
        </w:tabs>
        <w:spacing w:lineRule="auto" w:line="240" w:before="0" w:after="200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информирование, консультирование контролируемых лиц с использованием информационно-телекоммуникационных технологий;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  <w:tab w:val="left" w:pos="1535" w:leader="none"/>
        </w:tabs>
        <w:spacing w:lineRule="auto" w:line="240" w:before="0" w:after="200"/>
        <w:ind w:left="0" w:firstLine="709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Правил благоустройства и необходимых мерах по их исполнению.</w:t>
      </w:r>
    </w:p>
    <w:p>
      <w:pPr>
        <w:pStyle w:val="Normal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Срок реализации программы – 2025 год.</w:t>
      </w:r>
    </w:p>
    <w:p>
      <w:pPr>
        <w:pStyle w:val="Normal"/>
        <w:tabs>
          <w:tab w:val="clear" w:pos="708"/>
          <w:tab w:val="left" w:pos="709" w:leader="none"/>
        </w:tabs>
        <w:spacing w:before="0" w:after="16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spacing w:before="0" w:after="16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spacing w:before="0" w:after="16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spacing w:before="0" w:after="16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spacing w:before="0" w:after="16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spacing w:before="0" w:after="16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4. Перечень профилактических мероприятий, </w:t>
      </w:r>
    </w:p>
    <w:p>
      <w:pPr>
        <w:pStyle w:val="Normal"/>
        <w:tabs>
          <w:tab w:val="clear" w:pos="708"/>
          <w:tab w:val="left" w:pos="709" w:leader="none"/>
        </w:tabs>
        <w:spacing w:before="0" w:after="16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сроки (периодичность) их проведения</w:t>
      </w:r>
    </w:p>
    <w:tbl>
      <w:tblPr>
        <w:tblpPr w:bottomFromText="0" w:horzAnchor="margin" w:leftFromText="180" w:rightFromText="180" w:tblpX="0" w:tblpXSpec="center" w:tblpY="191" w:topFromText="0" w:vertAnchor="text"/>
        <w:tblW w:w="105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3"/>
        <w:gridCol w:w="4822"/>
        <w:gridCol w:w="2504"/>
        <w:gridCol w:w="2547"/>
        <w:gridCol w:w="10"/>
      </w:tblGrid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п/п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0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Информирование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и размещение в сети «Интернет» на официальном сайте Администрации  Коробейниковского сельсовета Усть - Пристанского  района Алтайского края: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программы профилактики рисков причинения вреда (ущерба) охраняемым законом ценностям 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5 рабочих дней с момента изменения действующего законодательства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позднее 20 декабря предшествующего года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 сельсовета</w:t>
            </w:r>
          </w:p>
          <w:p>
            <w:pPr>
              <w:pStyle w:val="Normal"/>
              <w:widowControl w:val="false"/>
              <w:spacing w:before="0"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10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Консультирование</w:t>
            </w:r>
          </w:p>
        </w:tc>
      </w:tr>
      <w:tr>
        <w:trPr>
          <w:trHeight w:val="2829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порядок проведения контрольных мероприятий;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порядок осуществления профилактических мероприятий;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порядок принятия решений по итогам контрольных мероприятий;</w:t>
            </w:r>
          </w:p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 порядок обжалования решений контрольного органа.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запросу  в форме устных и письменных разъяснений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Должностные лица контрольного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(надзорного)</w:t>
            </w:r>
          </w:p>
          <w:p>
            <w:pPr>
              <w:pStyle w:val="Normal"/>
              <w:widowControl w:val="false"/>
              <w:spacing w:before="0" w:after="200"/>
              <w:ind w:firstLine="3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органа</w:t>
            </w:r>
          </w:p>
          <w:p>
            <w:pPr>
              <w:pStyle w:val="Normal"/>
              <w:widowControl w:val="false"/>
              <w:spacing w:before="0" w:after="200"/>
              <w:ind w:firstLine="34"/>
              <w:contextualSpacing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  <w:shd w:fill="FFFFFF" w:val="clear"/>
              </w:rPr>
            </w:r>
          </w:p>
          <w:p>
            <w:pPr>
              <w:pStyle w:val="Normal"/>
              <w:widowControl w:val="false"/>
              <w:spacing w:before="0" w:after="200"/>
              <w:ind w:firstLine="34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pacing w:val="2"/>
                <w:sz w:val="28"/>
                <w:szCs w:val="28"/>
                <w:shd w:fill="FFFFFF" w:val="clear"/>
              </w:rPr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709" w:leader="none"/>
        </w:tabs>
        <w:spacing w:before="0" w:after="16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992" w:leader="none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Показатели результативности и эффективности программы профилактики рисков причинения вреда (ущерба)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>
      <w:pPr>
        <w:pStyle w:val="Normal"/>
        <w:tabs>
          <w:tab w:val="clear" w:pos="708"/>
          <w:tab w:val="left" w:pos="993" w:leader="none"/>
        </w:tabs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К</w:t>
      </w:r>
      <w:r>
        <w:rPr>
          <w:rFonts w:cs="Times New Roman" w:ascii="Times New Roman" w:hAnsi="Times New Roman"/>
          <w:sz w:val="28"/>
          <w:szCs w:val="28"/>
        </w:rPr>
        <w:t>оличество проведённых профилактических мероприятий (публикации в СМИ, в интернет-изданиях, участие в совещаниях с поднадзорными субъектами, консультации и пр.).</w:t>
      </w:r>
    </w:p>
    <w:p>
      <w:pPr>
        <w:pStyle w:val="Normal"/>
        <w:tabs>
          <w:tab w:val="clear" w:pos="708"/>
          <w:tab w:val="left" w:pos="993" w:leader="none"/>
        </w:tabs>
        <w:spacing w:before="0" w:after="1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cs="Times New Roman" w:ascii="Times New Roman" w:hAnsi="Times New Roman"/>
          <w:bCs/>
          <w:iCs/>
          <w:sz w:val="28"/>
          <w:szCs w:val="28"/>
        </w:rPr>
        <w:t xml:space="preserve">Ожидаемые конечные результаты: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200"/>
        <w:ind w:left="0" w:firstLine="709"/>
        <w:contextualSpacing/>
        <w:jc w:val="both"/>
        <w:rPr>
          <w:rFonts w:ascii="Times New Roman" w:hAnsi="Times New Roman" w:eastAsia="Calibri" w:cs="Times New Roman"/>
          <w:bCs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снижение количества выявленных нарушений обязательных требований в сфере благоустройства на территории муниципального образования сельское поселение Коробейниковский сельсовет Усть – Пристанского района Алтайского края при увеличении количества и качества проводимых профилактических мероприятий;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2" w:leader="none"/>
        </w:tabs>
        <w:spacing w:lineRule="auto" w:line="240" w:before="0" w:after="200"/>
        <w:ind w:left="0" w:firstLine="709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повышение правосознания и правовой культуры контролируемых лиц.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418" w:right="851" w:gutter="0" w:header="0" w:top="1134" w:footer="0" w:bottom="1134"/>
      <w:pgNumType w:start="1" w:fmt="decimal"/>
      <w:formProt w:val="false"/>
      <w:titlePg/>
      <w:textDirection w:val="lrTb"/>
      <w:docGrid w:type="default" w:linePitch="272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9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5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1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5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3f6e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38288b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1"/>
    <w:semiHidden/>
    <w:unhideWhenUsed/>
    <w:qFormat/>
    <w:rsid w:val="00fb3f6e"/>
    <w:pPr>
      <w:keepNext w:val="true"/>
      <w:keepLines/>
      <w:spacing w:lineRule="auto" w:line="276"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lang w:eastAsia="ru-RU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38288b"/>
    <w:pPr>
      <w:spacing w:lineRule="auto" w:line="240" w:before="240" w:after="60"/>
      <w:outlineLvl w:val="5"/>
    </w:pPr>
    <w:rPr>
      <w:rFonts w:ascii="Calibri" w:hAnsi="Calibri" w:eastAsia="Times New Roman" w:cs="Times New Roman"/>
      <w:b/>
      <w:bCs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semiHidden/>
    <w:qFormat/>
    <w:rsid w:val="00fb3f6e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lang w:eastAsia="ru-RU"/>
    </w:rPr>
  </w:style>
  <w:style w:type="character" w:styleId="Style11" w:customStyle="1">
    <w:name w:val="Подзаголовок Знак"/>
    <w:basedOn w:val="DefaultParagraphFont"/>
    <w:uiPriority w:val="99"/>
    <w:qFormat/>
    <w:rsid w:val="00fb3f6e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Style12" w:customStyle="1">
    <w:name w:val="Цветовое выделение"/>
    <w:qFormat/>
    <w:rsid w:val="00fb3f6e"/>
    <w:rPr>
      <w:b/>
      <w:bCs w:val="false"/>
      <w:color w:val="26282F"/>
    </w:rPr>
  </w:style>
  <w:style w:type="character" w:styleId="11" w:customStyle="1">
    <w:name w:val="Заголовок 1 Знак"/>
    <w:basedOn w:val="DefaultParagraphFont"/>
    <w:uiPriority w:val="9"/>
    <w:qFormat/>
    <w:rsid w:val="0038288b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38288b"/>
    <w:rPr>
      <w:rFonts w:ascii="Calibri" w:hAnsi="Calibri" w:eastAsia="Times New Roman" w:cs="Times New Roman"/>
      <w:b/>
      <w:bCs/>
      <w:lang w:eastAsia="ru-RU"/>
    </w:rPr>
  </w:style>
  <w:style w:type="character" w:styleId="Style13" w:customStyle="1">
    <w:name w:val="Основной текст Знак"/>
    <w:basedOn w:val="DefaultParagraphFont"/>
    <w:qFormat/>
    <w:rsid w:val="0038288b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rong">
    <w:name w:val="Strong"/>
    <w:qFormat/>
    <w:rsid w:val="0038288b"/>
    <w:rPr>
      <w:b/>
      <w:bCs/>
    </w:rPr>
  </w:style>
  <w:style w:type="character" w:styleId="ConsPlusNormal1" w:customStyle="1">
    <w:name w:val="ConsPlusNormal1"/>
    <w:link w:val="ConsPlusNormal"/>
    <w:qFormat/>
    <w:locked/>
    <w:rsid w:val="0038288b"/>
    <w:rPr>
      <w:rFonts w:ascii="Calibri" w:hAnsi="Calibri" w:eastAsia="Calibri" w:cs="Times New Roman"/>
      <w:sz w:val="28"/>
      <w:szCs w:val="28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631f39"/>
    <w:rPr/>
  </w:style>
  <w:style w:type="character" w:styleId="Style15" w:customStyle="1">
    <w:name w:val="Нижний колонтитул Знак"/>
    <w:basedOn w:val="DefaultParagraphFont"/>
    <w:uiPriority w:val="99"/>
    <w:qFormat/>
    <w:rsid w:val="00631f39"/>
    <w:rPr/>
  </w:style>
  <w:style w:type="character" w:styleId="-">
    <w:name w:val="Hyperlink"/>
    <w:rPr>
      <w:color w:val="000080"/>
      <w:u w:val="single"/>
    </w:rPr>
  </w:style>
  <w:style w:type="character" w:styleId="Style16">
    <w:name w:val="FollowedHyperlink"/>
    <w:rPr>
      <w:color w:val="800000"/>
      <w:u w:val="single"/>
    </w:rPr>
  </w:style>
  <w:style w:type="character" w:styleId="Style17">
    <w:name w:val="Маркеры"/>
    <w:qFormat/>
    <w:rPr>
      <w:rFonts w:ascii="OpenSymbol" w:hAnsi="OpenSymbol" w:eastAsia="OpenSymbol" w:cs="OpenSymbol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link w:val="Style13"/>
    <w:rsid w:val="0038288b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Style23">
    <w:name w:val="Subtitle"/>
    <w:basedOn w:val="Normal"/>
    <w:link w:val="Style11"/>
    <w:uiPriority w:val="99"/>
    <w:qFormat/>
    <w:rsid w:val="00fb3f6e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NoSpacing">
    <w:name w:val="No Spacing"/>
    <w:qFormat/>
    <w:rsid w:val="00fb3f6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ru-RU" w:eastAsia="ru-RU" w:bidi="ar-SA"/>
    </w:rPr>
  </w:style>
  <w:style w:type="paragraph" w:styleId="Standard" w:customStyle="1">
    <w:name w:val="Standard"/>
    <w:qFormat/>
    <w:rsid w:val="00fb3f6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en-US" w:bidi="en-US"/>
    </w:rPr>
  </w:style>
  <w:style w:type="paragraph" w:styleId="ConsPlusNormal" w:customStyle="1">
    <w:name w:val="ConsPlusNormal"/>
    <w:link w:val="ConsPlusNormal1"/>
    <w:qFormat/>
    <w:rsid w:val="0038288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ru-RU" w:eastAsia="ru-RU" w:bidi="ar-SA"/>
    </w:rPr>
  </w:style>
  <w:style w:type="paragraph" w:styleId="NormalWeb">
    <w:name w:val="Normal (Web)"/>
    <w:basedOn w:val="Normal"/>
    <w:qFormat/>
    <w:rsid w:val="0038288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qFormat/>
    <w:rsid w:val="00631f3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ru-RU" w:bidi="ar-SA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4"/>
    <w:uiPriority w:val="99"/>
    <w:unhideWhenUsed/>
    <w:rsid w:val="00631f3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15"/>
    <w:uiPriority w:val="99"/>
    <w:unhideWhenUsed/>
    <w:rsid w:val="00631f3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b3f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hyperlink" Target="https://korobejnikovo-r22.gosweb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Application>LibreOffice/7.5.1.2$Windows_X86_64 LibreOffice_project/fcbaee479e84c6cd81291587d2ee68cba099e129</Application>
  <AppVersion>15.0000</AppVersion>
  <Pages>8</Pages>
  <Words>1596</Words>
  <Characters>12612</Characters>
  <CharactersWithSpaces>14392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2024-02-08T05:47:00Z</dcterms:created>
  <dc:creator>Пользователь</dc:creator>
  <dc:description/>
  <dc:language>ru-RU</dc:language>
  <cp:lastModifiedBy/>
  <dcterms:modified xsi:type="dcterms:W3CDTF">2024-12-19T08:47:46Z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