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КОРОБЕЙНИКОВСКОГО СЕЛЬСОВЕТА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УСТЬ-ПРИСТАНСКОГО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27.12.2023                                                с. Коробейниково                                                           № 54</w:t>
      </w:r>
    </w:p>
    <w:p>
      <w:pPr>
        <w:pStyle w:val="Normal"/>
        <w:spacing w:lineRule="auto" w:line="240" w:before="0" w:after="0"/>
        <w:ind w:right="4818" w:hanging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ind w:right="496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right="425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Перечня информации о деятельности Администрации Коробейниковского сельсовета </w:t>
      </w:r>
    </w:p>
    <w:p>
      <w:pPr>
        <w:pStyle w:val="NoSpacing"/>
        <w:ind w:right="410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Усть-Пристанского района Алтайского края, размещаемой в информационно-телекоммуникационной сети «Интернет» на официальном сайте Администрации Коробейниковского сельсовета Усть-Пристанского района Алтайского края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В соответствии с Федеральным законом от 09.02.2009 № 8-ФЗ  ст. 13   «Об обеспечении доступа к информации о деятельности государственных органов и органов местного самоуправления»,</w:t>
      </w:r>
    </w:p>
    <w:p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Л Я Ю:</w:t>
      </w:r>
    </w:p>
    <w:p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hanging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Утвердить прилагаемый Перечень информации о деятельности Администрации Коробейниковского сельсовета Усть-Пристанского района Алтайского края, размещаемой в информационно-телекоммуникационной сети «Интернет» на официальном сайте Коробейниковского сельсовета Усть-Пристанского района Алтайского края https://korobejnikovo-r22.gosweb.gosuslugi.ru.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>2. Главе Администрации Коробейниковского сельсовета Усть-Пристанского района Алтайского края обеспечивать размещение, своевременное и регулярное обновление (актуализацию) информации о деятельности Администрации Коробейниковского сельсовета Усть-Пристанского района Алтайского края в соответствии с Перечнем информации о деятельности Администрации Коробейниковского сельсовета Усть-Пристанского района Алтайского края, размещаемой в информационно-телекоммуникационной сети «Интернет» на официальном сайте Коробейниковского сельсовета Усть-Пристанского района Алтайского края https://korobejnikovo-r22.gosweb.gosuslugi.ru.</w:t>
      </w:r>
    </w:p>
    <w:p>
      <w:pPr>
        <w:pStyle w:val="NoSpacing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3. Установить, что информацию о деятельности Администрации </w:t>
      </w:r>
      <w:r>
        <w:rPr>
          <w:rFonts w:ascii="Times New Roman" w:hAnsi="Times New Roman"/>
          <w:sz w:val="24"/>
          <w:szCs w:val="24"/>
        </w:rPr>
        <w:t>Коробейниковского сельсовета Усть-Пристанского района Алтайского края</w:t>
      </w:r>
      <w:r>
        <w:rPr>
          <w:rFonts w:ascii="Times New Roman" w:hAnsi="Times New Roman"/>
          <w:color w:val="000000"/>
          <w:sz w:val="24"/>
          <w:szCs w:val="24"/>
        </w:rPr>
        <w:t xml:space="preserve">, размещаемую в информационно-телекоммуникационной сети «Интернет», </w:t>
      </w:r>
      <w:r>
        <w:rPr>
          <w:rFonts w:ascii="Times New Roman" w:hAnsi="Times New Roman"/>
          <w:sz w:val="24"/>
          <w:szCs w:val="24"/>
        </w:rPr>
        <w:t xml:space="preserve">на официальном сайте Коробейниковского сельсовета Усть-Пристанского района Алтайского края https://korobejnikovo-r22.gosweb.gosuslugi.ru </w:t>
      </w:r>
      <w:r>
        <w:rPr>
          <w:rFonts w:ascii="Times New Roman" w:hAnsi="Times New Roman"/>
          <w:color w:val="000000"/>
          <w:sz w:val="24"/>
          <w:szCs w:val="24"/>
        </w:rPr>
        <w:t xml:space="preserve">необходимо обновлять в течение </w:t>
      </w:r>
      <w:r>
        <w:rPr>
          <w:rFonts w:ascii="Times New Roman" w:hAnsi="Times New Roman"/>
          <w:b/>
          <w:color w:val="000000"/>
          <w:sz w:val="24"/>
          <w:szCs w:val="24"/>
        </w:rPr>
        <w:t>семи</w:t>
      </w:r>
      <w:r>
        <w:rPr>
          <w:rFonts w:ascii="Times New Roman" w:hAnsi="Times New Roman"/>
          <w:color w:val="000000"/>
          <w:sz w:val="24"/>
          <w:szCs w:val="24"/>
        </w:rPr>
        <w:t xml:space="preserve"> рабочих дней с момента поступления соответствующей информации.</w:t>
      </w:r>
    </w:p>
    <w:p>
      <w:pPr>
        <w:pStyle w:val="NoSpacing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Коробейниковского сельсовета от 21.06.2022 № 18 «Об утверждении Перечня информации о деятельности Администрации Коробейниковского сельсовета Усть-Пристанского района Алтайского края, размещаемой в информационно-телекоммуникационной сети «Интернет» на официальном сайте Администрации Коробейниковского сельсовета Усть-Пристанского района Алтайского края».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 xml:space="preserve">5. Контроль исполнения настоящего постановления оставляю за собой.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Коробейниковского сельсовета:                                                                       Л.В. Виноградова         </w:t>
      </w:r>
    </w:p>
    <w:p>
      <w:pPr>
        <w:pStyle w:val="Normal"/>
        <w:spacing w:lineRule="auto" w:line="240" w:before="0"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>
      <w:pPr>
        <w:pStyle w:val="Normal"/>
        <w:widowControl w:val="false"/>
        <w:spacing w:lineRule="auto" w:line="240" w:before="0" w:after="0"/>
        <w:ind w:left="5670" w:hanging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постановлению Администрации Коробейниковского сельсовета Усть-Пристанского района Алтайского края </w:t>
      </w:r>
    </w:p>
    <w:p>
      <w:pPr>
        <w:pStyle w:val="Normal"/>
        <w:widowControl w:val="false"/>
        <w:spacing w:lineRule="auto" w:line="240" w:before="0" w:after="0"/>
        <w:ind w:left="5670" w:hanging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27.12.2023  № 54</w:t>
      </w:r>
    </w:p>
    <w:p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Е Р Е Ч Е Н Ь</w:t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информации о деятельности Администрации Коробейниковского сельсовета </w:t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Усть-Пристанского района Алтайского края, размещаемой в </w:t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информационно-телекоммуникационной сети «Интернет»</w:t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1"/>
        </w:numPr>
        <w:rPr>
          <w:rStyle w:val="Strong"/>
          <w:rFonts w:ascii="Times New Roman" w:hAnsi="Times New Roman" w:cs="Times New Roman"/>
          <w:bCs w:val="false"/>
          <w:sz w:val="24"/>
          <w:szCs w:val="24"/>
        </w:rPr>
      </w:pPr>
      <w:bookmarkStart w:id="0" w:name="Par39"/>
      <w:bookmarkEnd w:id="0"/>
      <w:r>
        <w:rPr>
          <w:rStyle w:val="Strong"/>
          <w:rFonts w:cs="Times New Roman" w:ascii="Times New Roman" w:hAnsi="Times New Roman"/>
          <w:sz w:val="24"/>
          <w:szCs w:val="24"/>
        </w:rPr>
        <w:t>Общая информация об органах местного самоуправления, в том числе:</w:t>
      </w:r>
    </w:p>
    <w:p>
      <w:pPr>
        <w:pStyle w:val="ConsPlusNormal"/>
        <w:ind w:left="1440" w:hanging="0"/>
        <w:rPr>
          <w:rStyle w:val="Strong"/>
          <w:rFonts w:ascii="Times New Roman" w:hAnsi="Times New Roman" w:cs="Times New Roman"/>
          <w:bCs w:val="false"/>
          <w:sz w:val="24"/>
          <w:szCs w:val="24"/>
        </w:rPr>
      </w:pPr>
      <w:r>
        <w:rPr>
          <w:rFonts w:cs="Times New Roman" w:ascii="Times New Roman" w:hAnsi="Times New Roman"/>
          <w:bCs w:val="false"/>
          <w:sz w:val="24"/>
          <w:szCs w:val="24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наименование и структура Администрации Коробейниковского </w:t>
      </w:r>
      <w:r>
        <w:rPr>
          <w:rFonts w:ascii="Times New Roman" w:hAnsi="Times New Roman"/>
          <w:sz w:val="24"/>
          <w:szCs w:val="24"/>
        </w:rPr>
        <w:t>сельсовета, почтовый адрес, адрес электронной почты, номера телефонов справочных служб Администрации</w:t>
      </w:r>
      <w:r>
        <w:rPr>
          <w:sz w:val="24"/>
          <w:szCs w:val="24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сведения о полномочиях Администрации Коробейниковского сельсовета, задачах и функциях Администрации, а также перечень законов и иных нормативных правовых актов, определяющих эти полномочия, задачи и функции;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и состав Совета депутатов муниципального образования Коробейниковский сельсовет;</w:t>
      </w:r>
    </w:p>
    <w:p>
      <w:pPr>
        <w:pStyle w:val="NormalWeb"/>
        <w:spacing w:lineRule="auto" w:line="240" w:before="0" w:after="0"/>
        <w:jc w:val="both"/>
        <w:rPr/>
      </w:pPr>
      <w:r>
        <w:rPr/>
        <w:t xml:space="preserve">- сведения о полномочиях Совета депутатов муниципального образования Коробейниковский сельсовет;  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left="0" w:right="0" w:hanging="57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- перечень,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 адресами официальных сайтов и указателями данных страниц в сети «Интернет»;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left="0" w:right="0" w:hanging="57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- информацию об официальных страницах государственного органа с указателями данных страниц в сети </w:t>
      </w:r>
      <w:bookmarkStart w:id="1" w:name="_Hlk154048276_Копия_1"/>
      <w:r>
        <w:rPr>
          <w:rFonts w:cs="Arial" w:ascii="Times New Roman" w:hAnsi="Times New Roman"/>
          <w:sz w:val="24"/>
          <w:szCs w:val="24"/>
        </w:rPr>
        <w:t xml:space="preserve">«Интернет», </w:t>
      </w:r>
      <w:bookmarkEnd w:id="1"/>
      <w:r>
        <w:rPr>
          <w:rFonts w:cs="Arial" w:ascii="Times New Roman" w:hAnsi="Times New Roman"/>
          <w:sz w:val="24"/>
          <w:szCs w:val="24"/>
        </w:rPr>
        <w:t>об официальных страницах органа местного самоуправления (при наличии) с указателями данных страниц в сети «Интернет»;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left="0" w:right="0" w:hanging="57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- информацию о проводимых государственным органом, органом местного самоуправления или подведомственными организациями опроса и иных мероприятиях, связанных с выявлением мнения граждан (физических лиц), материалы по вопросам, которые выносятся государственными органами, органом местного самоуправления на публичные слушания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left="0" w:right="0" w:hanging="57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- информацию о проводимых государственным органом, органом местного самоуправления публичных слушаниях и общественных обсуждениях с использованием Единого портала;</w:t>
      </w:r>
    </w:p>
    <w:p>
      <w:pPr>
        <w:pStyle w:val="ListParagraph"/>
        <w:widowControl/>
        <w:suppressAutoHyphens w:val="true"/>
        <w:bidi w:val="0"/>
        <w:spacing w:lineRule="auto" w:line="276" w:before="0" w:after="0"/>
        <w:ind w:left="0" w:right="0" w:hanging="57"/>
        <w:contextualSpacing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- сведения о главе Администрации (фамилии, имени, отчестве, а также при согласии главы иные сведения о нем).</w:t>
      </w:r>
    </w:p>
    <w:p>
      <w:pPr>
        <w:pStyle w:val="NormalWeb"/>
        <w:spacing w:before="0" w:after="0"/>
        <w:jc w:val="center"/>
        <w:rPr>
          <w:rStyle w:val="Strong"/>
        </w:rPr>
      </w:pPr>
      <w:r>
        <w:rPr>
          <w:b/>
        </w:rPr>
        <w:t>2</w:t>
      </w:r>
      <w:r>
        <w:rPr/>
        <w:t xml:space="preserve">. </w:t>
      </w:r>
      <w:r>
        <w:rPr>
          <w:rStyle w:val="Strong"/>
        </w:rPr>
        <w:t>Информация о нормотворческой деятельности органов местного самоуправления, в том числе: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муниципальные правовые акты, изданные органами местного самоуправления (решения Совета депутатов, постановления администрации и др.),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актов, муниципальных правовых актов в случаях, установленных законодательством Российской Федерации;</w:t>
      </w:r>
    </w:p>
    <w:p>
      <w:pPr>
        <w:pStyle w:val="NormalWeb"/>
        <w:spacing w:lineRule="auto" w:line="240" w:before="0" w:after="0"/>
        <w:jc w:val="both"/>
        <w:rPr/>
      </w:pPr>
      <w:r>
        <w:rPr/>
        <w:t>-  тексты проектов муниципальных правовых актов, внесенных в Совет депутатов Коробейниковского сельсовета Усть-Пристанского  района  Алтайского  края;</w:t>
      </w:r>
    </w:p>
    <w:p>
      <w:pPr>
        <w:pStyle w:val="NormalWeb"/>
        <w:spacing w:lineRule="auto" w:line="240" w:before="0" w:after="0"/>
        <w:jc w:val="both"/>
        <w:rPr/>
      </w:pPr>
      <w:r>
        <w:rPr/>
        <w:t>- 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(ссылка на официальный сайт Российской Федерации для размещения информации о размещении заказов);</w:t>
      </w:r>
    </w:p>
    <w:p>
      <w:pPr>
        <w:pStyle w:val="NormalWeb"/>
        <w:spacing w:lineRule="auto" w:line="240" w:before="0" w:after="0"/>
        <w:jc w:val="both"/>
        <w:rPr/>
      </w:pPr>
      <w:r>
        <w:rPr/>
        <w:t>-  административные регламенты, стандарты муниципальных услуг;</w:t>
      </w:r>
    </w:p>
    <w:p>
      <w:pPr>
        <w:pStyle w:val="NormalWeb"/>
        <w:spacing w:lineRule="auto" w:line="240" w:before="0" w:after="0"/>
        <w:jc w:val="both"/>
        <w:rPr/>
      </w:pPr>
      <w:r>
        <w:rPr/>
        <w:t>- 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>
      <w:pPr>
        <w:pStyle w:val="NormalWeb"/>
        <w:spacing w:lineRule="auto" w:line="240" w:before="0" w:after="0"/>
        <w:jc w:val="both"/>
        <w:rPr/>
      </w:pPr>
      <w:r>
        <w:rPr/>
        <w:t>-  информация об участии поселения в целевых и иных программах, а также о мероприятиях, проводимых Советом депутатов и Администрацией поселения;</w:t>
      </w:r>
    </w:p>
    <w:p>
      <w:pPr>
        <w:pStyle w:val="NormalWeb"/>
        <w:spacing w:lineRule="auto" w:line="240" w:before="0" w:after="0"/>
        <w:jc w:val="both"/>
        <w:rPr/>
      </w:pPr>
      <w:r>
        <w:rPr/>
        <w:t>- 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органами местного самоуправления до сведения граждан и организаций в соответствии с федеральными законами.</w:t>
      </w:r>
    </w:p>
    <w:p>
      <w:pPr>
        <w:pStyle w:val="NormalWeb"/>
        <w:spacing w:lineRule="auto" w:line="240" w:before="0" w:after="0"/>
        <w:jc w:val="both"/>
        <w:rPr/>
      </w:pPr>
      <w:r>
        <w:rPr/>
      </w:r>
    </w:p>
    <w:p>
      <w:pPr>
        <w:pStyle w:val="NormalWeb"/>
        <w:spacing w:before="0" w:after="0"/>
        <w:jc w:val="center"/>
        <w:rPr>
          <w:rStyle w:val="Strong"/>
        </w:rPr>
      </w:pPr>
      <w:r>
        <w:rPr>
          <w:b/>
        </w:rPr>
        <w:t>3</w:t>
      </w:r>
      <w:r>
        <w:rPr/>
        <w:t>.</w:t>
      </w:r>
      <w:r>
        <w:rPr>
          <w:rStyle w:val="31"/>
          <w:sz w:val="24"/>
          <w:szCs w:val="24"/>
        </w:rPr>
        <w:t xml:space="preserve"> </w:t>
      </w:r>
      <w:r>
        <w:rPr>
          <w:rStyle w:val="Strong"/>
        </w:rPr>
        <w:t>Информация о кадровом обеспечении органа местного самоуправления, в том числе:</w:t>
      </w:r>
    </w:p>
    <w:p>
      <w:pPr>
        <w:pStyle w:val="NormalWeb"/>
        <w:spacing w:before="0" w:after="0"/>
        <w:jc w:val="center"/>
        <w:rPr>
          <w:rStyle w:val="Strong"/>
        </w:rPr>
      </w:pPr>
      <w:r>
        <w:rPr/>
      </w:r>
    </w:p>
    <w:p>
      <w:pPr>
        <w:pStyle w:val="NormalWeb"/>
        <w:spacing w:lineRule="auto" w:line="240" w:before="0" w:after="0"/>
        <w:jc w:val="both"/>
        <w:rPr/>
      </w:pPr>
      <w:r>
        <w:rPr/>
        <w:t>-  порядок поступления граждан на муниципальную службу;</w:t>
      </w:r>
    </w:p>
    <w:p>
      <w:pPr>
        <w:pStyle w:val="NormalWeb"/>
        <w:spacing w:lineRule="auto" w:line="240" w:before="0" w:after="0"/>
        <w:jc w:val="both"/>
        <w:rPr/>
      </w:pPr>
      <w:r>
        <w:rPr/>
        <w:t>- сведения о вакантных должностях муниципальной службы, имеющихся в администрации поселения;</w:t>
      </w:r>
    </w:p>
    <w:p>
      <w:pPr>
        <w:pStyle w:val="NormalWeb"/>
        <w:spacing w:lineRule="auto" w:line="240" w:before="0" w:after="0"/>
        <w:jc w:val="left"/>
        <w:rPr/>
      </w:pPr>
      <w:r>
        <w:rPr/>
        <w:t>-  квалификационные требования к кандидатам на замещение вакантных должностей муниципальной службы;</w:t>
      </w:r>
    </w:p>
    <w:p>
      <w:pPr>
        <w:pStyle w:val="NormalWeb"/>
        <w:spacing w:lineRule="auto" w:line="240" w:before="0" w:after="0"/>
        <w:jc w:val="both"/>
        <w:rPr/>
      </w:pPr>
      <w:r>
        <w:rPr/>
        <w:t>- условия и результаты конкурсов на замещение вакантных должностей муниципальной службы;</w:t>
      </w:r>
    </w:p>
    <w:p>
      <w:pPr>
        <w:pStyle w:val="NormalWeb"/>
        <w:spacing w:lineRule="auto" w:line="240" w:before="0" w:after="0"/>
        <w:jc w:val="both"/>
        <w:rPr/>
      </w:pPr>
      <w:r>
        <w:rPr/>
        <w:t>- условия и результаты конкурсов на замещение вакантных должностей муниципальной службы.</w:t>
      </w:r>
    </w:p>
    <w:p>
      <w:pPr>
        <w:pStyle w:val="NormalWeb"/>
        <w:spacing w:lineRule="auto" w:line="240" w:before="0" w:after="0"/>
        <w:jc w:val="both"/>
        <w:rPr/>
      </w:pPr>
      <w:r>
        <w:rPr/>
      </w:r>
    </w:p>
    <w:p>
      <w:pPr>
        <w:pStyle w:val="NormalWeb"/>
        <w:spacing w:before="0" w:after="0"/>
        <w:jc w:val="center"/>
        <w:rPr>
          <w:b/>
        </w:rPr>
      </w:pPr>
      <w:r>
        <w:rPr>
          <w:b/>
        </w:rPr>
        <w:t>4. Противодействие коррупции</w:t>
      </w:r>
    </w:p>
    <w:p>
      <w:pPr>
        <w:pStyle w:val="NormalWeb"/>
        <w:spacing w:before="0" w:after="0"/>
        <w:jc w:val="center"/>
        <w:rPr>
          <w:b/>
        </w:rPr>
      </w:pPr>
      <w:r>
        <w:rPr>
          <w:b/>
        </w:rPr>
      </w:r>
    </w:p>
    <w:p>
      <w:pPr>
        <w:pStyle w:val="NormalWeb"/>
        <w:spacing w:lineRule="auto" w:line="240" w:before="0" w:after="0"/>
        <w:jc w:val="both"/>
        <w:rPr/>
      </w:pPr>
      <w:r>
        <w:rPr>
          <w:b/>
        </w:rPr>
        <w:t xml:space="preserve">- </w:t>
      </w:r>
      <w:r>
        <w:rPr/>
        <w:t>сведения о доходах, имуществе и обязательствах имущественного характера муниципальных служащих Администрации и членов их семей;</w:t>
      </w:r>
    </w:p>
    <w:p>
      <w:pPr>
        <w:pStyle w:val="NormalWeb"/>
        <w:spacing w:lineRule="auto" w:line="240" w:before="0" w:after="0"/>
        <w:jc w:val="both"/>
        <w:rPr/>
      </w:pPr>
      <w:r>
        <w:rPr/>
        <w:t>-обобщенную информацию об исполнении (ненадлежащим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лицу).</w:t>
      </w:r>
    </w:p>
    <w:p>
      <w:pPr>
        <w:pStyle w:val="NormalWeb"/>
        <w:spacing w:lineRule="auto" w:line="240" w:before="0" w:after="0"/>
        <w:rPr/>
      </w:pPr>
      <w:r>
        <w:rPr/>
      </w:r>
    </w:p>
    <w:p>
      <w:pPr>
        <w:pStyle w:val="NormalWeb"/>
        <w:spacing w:before="0" w:after="0"/>
        <w:jc w:val="center"/>
        <w:rPr>
          <w:rStyle w:val="Strong"/>
        </w:rPr>
      </w:pPr>
      <w:r>
        <w:rPr>
          <w:b/>
        </w:rPr>
        <w:t xml:space="preserve">5. </w:t>
      </w:r>
      <w:r>
        <w:rPr>
          <w:rStyle w:val="Strong"/>
        </w:rPr>
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>
      <w:pPr>
        <w:pStyle w:val="NormalWeb"/>
        <w:spacing w:before="0" w:after="0"/>
        <w:jc w:val="center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Web"/>
        <w:spacing w:lineRule="auto" w:line="240" w:before="0" w:after="0"/>
        <w:jc w:val="both"/>
        <w:rPr>
          <w:rStyle w:val="Strong"/>
          <w:b w:val="false"/>
        </w:rPr>
      </w:pPr>
      <w:r>
        <w:rPr>
          <w:rStyle w:val="Strong"/>
        </w:rPr>
        <w:t xml:space="preserve">- </w:t>
      </w:r>
      <w:r>
        <w:rPr>
          <w:rStyle w:val="Strong"/>
          <w:b w:val="false"/>
        </w:rPr>
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>
      <w:pPr>
        <w:pStyle w:val="NormalWeb"/>
        <w:spacing w:lineRule="auto" w:line="240" w:before="0" w:after="0"/>
        <w:jc w:val="both"/>
        <w:rPr/>
      </w:pPr>
      <w:r>
        <w:rPr>
          <w:rStyle w:val="Strong"/>
          <w:b w:val="false"/>
        </w:rPr>
        <w:t xml:space="preserve">- </w:t>
      </w:r>
      <w:r>
        <w:rPr/>
        <w:t>порядок и время приема главой сельсовета 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>
      <w:pPr>
        <w:pStyle w:val="NormalWeb"/>
        <w:spacing w:lineRule="auto" w:line="240" w:before="0" w:after="0"/>
        <w:jc w:val="both"/>
        <w:rPr/>
      </w:pPr>
      <w:r>
        <w:rPr/>
        <w:t>- фамилия, имя и отчество должностного лица, к полномочиям которых отнесены организация приема лиц, обеспечение рассмотрения их обращений, а также номер телефона, по которому можно получить информацию справочного характера;</w:t>
      </w:r>
    </w:p>
    <w:p>
      <w:pPr>
        <w:pStyle w:val="NormalWeb"/>
        <w:spacing w:lineRule="auto" w:line="240" w:before="0" w:after="0"/>
        <w:jc w:val="both"/>
        <w:rPr/>
      </w:pPr>
      <w:r>
        <w:rPr/>
        <w:t>-   информацию о результатах рассмотрения этих обращений и принятых мерах.</w:t>
      </w:r>
    </w:p>
    <w:p>
      <w:pPr>
        <w:pStyle w:val="NormalWeb"/>
        <w:spacing w:lineRule="auto" w:line="240" w:before="0" w:after="0"/>
        <w:jc w:val="both"/>
        <w:rPr>
          <w:b/>
        </w:rPr>
      </w:pPr>
      <w:r>
        <w:rPr>
          <w:b/>
        </w:rPr>
      </w:r>
    </w:p>
    <w:p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Администрация  наряду с информацией, указанной в </w:t>
      </w:r>
      <w:r>
        <w:fldChar w:fldCharType="begin"/>
      </w:r>
      <w:r>
        <w:rPr>
          <w:rStyle w:val="-"/>
          <w:sz w:val="24"/>
          <w:szCs w:val="24"/>
          <w:rFonts w:ascii="Times New Roman" w:hAnsi="Times New Roman"/>
        </w:rPr>
        <w:instrText xml:space="preserve"> HYPERLINK "../../Rima/Desktop/%D0%9F%D0%BE%D1%81%D1%82.%E2%84%96%2000%20%D0%BE%D1%82%2001.08.2018%20%D0%9D%D0%9F%D0%90%20%D0%BD%D0%B0%20%D1%81%D0%B0%D0%B9%D1%82%20(1).doc" \l "sub_131"</w:instrText>
      </w:r>
      <w:r>
        <w:rPr>
          <w:rStyle w:val="-"/>
          <w:sz w:val="24"/>
          <w:szCs w:val="24"/>
          <w:rFonts w:ascii="Times New Roman" w:hAnsi="Times New Roman"/>
        </w:rPr>
        <w:fldChar w:fldCharType="separate"/>
      </w:r>
      <w:r>
        <w:rPr>
          <w:rStyle w:val="-"/>
          <w:rFonts w:ascii="Times New Roman" w:hAnsi="Times New Roman"/>
          <w:sz w:val="24"/>
          <w:szCs w:val="24"/>
        </w:rPr>
        <w:t>части 1</w:t>
      </w:r>
      <w:r>
        <w:rPr>
          <w:rStyle w:val="-"/>
          <w:sz w:val="24"/>
          <w:szCs w:val="24"/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перечня  и относящейся к их деятельности, может размещать в информационно-телекоммуникационной  сети "Интернет" иную информацию о своей деятельности с учетом требований 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Информация размещается в Интернет-сайте, на официальном сайте Коробейниковского сельсовета Усть-Пристанского района Алтайского края https://korobejnikovo-r22.gosweb.gosuslugi.ru, по мере ее поступления.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76" w:right="567" w:gutter="0" w:header="709" w:top="766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  <w:bookmarkStart w:id="2" w:name="_GoBack"/>
    <w:bookmarkStart w:id="3" w:name="_GoBack"/>
    <w:bookmarkEnd w:id="3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  <w:bookmarkStart w:id="4" w:name="_GoBack"/>
    <w:bookmarkStart w:id="5" w:name="_GoBack"/>
    <w:bookmarkEnd w:id="5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225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272254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272254"/>
    <w:pPr>
      <w:spacing w:lineRule="auto" w:line="264" w:before="200" w:after="0"/>
      <w:outlineLvl w:val="2"/>
    </w:pPr>
    <w:rPr>
      <w:rFonts w:ascii="Cambria" w:hAnsi="Cambri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semiHidden/>
    <w:qFormat/>
    <w:rsid w:val="00272254"/>
    <w:rPr>
      <w:rFonts w:ascii="Cambria" w:hAnsi="Cambria" w:eastAsia="Times New Roman" w:cs="Times New Roman"/>
      <w:b/>
      <w:bCs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272254"/>
    <w:rPr>
      <w:rFonts w:ascii="Cambria" w:hAnsi="Cambria" w:eastAsia="Times New Roman" w:cs="Times New Roman"/>
      <w:b/>
      <w:bCs/>
      <w:sz w:val="20"/>
      <w:szCs w:val="20"/>
    </w:rPr>
  </w:style>
  <w:style w:type="character" w:styleId="-">
    <w:name w:val="Hyperlink"/>
    <w:uiPriority w:val="99"/>
    <w:unhideWhenUsed/>
    <w:rsid w:val="002722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2254"/>
    <w:rPr>
      <w:b/>
      <w:bCs/>
    </w:rPr>
  </w:style>
  <w:style w:type="character" w:styleId="Style12">
    <w:name w:val="FollowedHyperlink"/>
    <w:basedOn w:val="DefaultParagraphFont"/>
    <w:uiPriority w:val="99"/>
    <w:semiHidden/>
    <w:unhideWhenUsed/>
    <w:rsid w:val="00d059c3"/>
    <w:rPr>
      <w:color w:val="800080" w:themeColor="followedHyperlink"/>
      <w:u w:val="single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2c2653"/>
    <w:rPr>
      <w:rFonts w:ascii="Calibri" w:hAnsi="Calibri" w:eastAsia="Times New Roman" w:cs="Times New Roman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2c2653"/>
    <w:rPr>
      <w:rFonts w:ascii="Calibri" w:hAnsi="Calibri" w:eastAsia="Times New Roman" w:cs="Times New Roman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72254"/>
    <w:pPr/>
    <w:rPr>
      <w:rFonts w:ascii="Times New Roman" w:hAnsi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272254"/>
    <w:pPr>
      <w:spacing w:lineRule="auto" w:line="240" w:before="0" w:after="0"/>
    </w:pPr>
    <w:rPr/>
  </w:style>
  <w:style w:type="paragraph" w:styleId="ConsPlusNormal" w:customStyle="1">
    <w:name w:val="ConsPlusNormal"/>
    <w:uiPriority w:val="99"/>
    <w:qFormat/>
    <w:rsid w:val="0027225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3"/>
    <w:uiPriority w:val="99"/>
    <w:unhideWhenUsed/>
    <w:rsid w:val="002c26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Style14"/>
    <w:uiPriority w:val="99"/>
    <w:unhideWhenUsed/>
    <w:rsid w:val="002c26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Application>LibreOffice/7.5.1.2$Windows_X86_64 LibreOffice_project/fcbaee479e84c6cd81291587d2ee68cba099e129</Application>
  <AppVersion>15.0000</AppVersion>
  <Pages>4</Pages>
  <Words>1083</Words>
  <Characters>8494</Characters>
  <CharactersWithSpaces>9755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2018-08-06T02:58:00Z</dcterms:created>
  <dc:creator>Rima</dc:creator>
  <dc:description/>
  <dc:language>ru-RU</dc:language>
  <cp:lastModifiedBy/>
  <cp:lastPrinted>2023-12-27T11:05:02Z</cp:lastPrinted>
  <dcterms:modified xsi:type="dcterms:W3CDTF">2024-01-11T09:04:18Z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